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3DA" w:rsidRDefault="00E243DA" w:rsidP="00E243DA">
      <w:pPr>
        <w:spacing w:line="400" w:lineRule="exact"/>
        <w:ind w:firstLineChars="0" w:firstLine="0"/>
        <w:jc w:val="center"/>
        <w:outlineLvl w:val="0"/>
        <w:rPr>
          <w:rFonts w:ascii="宋体" w:hAnsi="宋体" w:hint="eastAsia"/>
          <w:b/>
          <w:bCs/>
          <w:kern w:val="0"/>
          <w:sz w:val="32"/>
          <w:szCs w:val="32"/>
        </w:rPr>
      </w:pPr>
      <w:bookmarkStart w:id="0" w:name="_Toc529194858"/>
      <w:r>
        <w:rPr>
          <w:rFonts w:ascii="宋体" w:hAnsi="宋体" w:hint="eastAsia"/>
          <w:b/>
          <w:sz w:val="24"/>
          <w:szCs w:val="24"/>
        </w:rPr>
        <w:t>采购清单</w:t>
      </w:r>
      <w:bookmarkEnd w:id="0"/>
    </w:p>
    <w:tbl>
      <w:tblPr>
        <w:tblpPr w:leftFromText="180" w:rightFromText="180" w:vertAnchor="text" w:horzAnchor="margin" w:tblpXSpec="center" w:tblpY="63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960"/>
        <w:gridCol w:w="1749"/>
        <w:gridCol w:w="708"/>
        <w:gridCol w:w="1134"/>
        <w:gridCol w:w="1276"/>
        <w:gridCol w:w="1134"/>
        <w:gridCol w:w="1843"/>
      </w:tblGrid>
      <w:tr w:rsidR="00E243DA" w:rsidTr="00A37ABC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项目编号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项目名称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50" w:firstLine="105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单位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数量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单价</w:t>
            </w:r>
            <w:r>
              <w:rPr>
                <w:rFonts w:ascii="宋体" w:hAnsi="宋体"/>
                <w:szCs w:val="20"/>
              </w:rPr>
              <w:t>(元)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合价</w:t>
            </w:r>
            <w:r>
              <w:rPr>
                <w:rFonts w:ascii="宋体" w:hAnsi="宋体"/>
                <w:szCs w:val="20"/>
              </w:rPr>
              <w:t>(元)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备注</w:t>
            </w:r>
          </w:p>
        </w:tc>
      </w:tr>
      <w:tr w:rsidR="00E243DA" w:rsidTr="00A37ABC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1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热镀锌国标钢管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Φ40</w:t>
            </w:r>
          </w:p>
        </w:tc>
      </w:tr>
      <w:tr w:rsidR="00E243DA" w:rsidTr="00A37ABC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2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编织袋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80000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</w:p>
        </w:tc>
      </w:tr>
      <w:tr w:rsidR="00E243DA" w:rsidTr="00A37ABC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3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吨袋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</w:p>
        </w:tc>
      </w:tr>
      <w:tr w:rsidR="00E243DA" w:rsidTr="00A37ABC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4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木桩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3米长Φ8-15</w:t>
            </w:r>
          </w:p>
        </w:tc>
      </w:tr>
      <w:tr w:rsidR="00E243DA" w:rsidTr="00A37ABC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5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救生衣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</w:p>
        </w:tc>
      </w:tr>
      <w:tr w:rsidR="00E243DA" w:rsidTr="00A37ABC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6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海洋王多更能移动照明系统</w:t>
            </w:r>
            <w:r>
              <w:rPr>
                <w:rFonts w:ascii="宋体" w:hAnsi="宋体" w:hint="eastAsia"/>
                <w:szCs w:val="20"/>
              </w:rPr>
              <w:br/>
              <w:t>（型号FW6128)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</w:p>
        </w:tc>
      </w:tr>
      <w:tr w:rsidR="00E243DA" w:rsidTr="00A37ABC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7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海洋王移动照明灯组（发电机照明）（型号SFW6110B)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</w:p>
        </w:tc>
      </w:tr>
      <w:tr w:rsidR="00E243DA" w:rsidTr="00A37ABC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8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海洋王轻便工作灯</w:t>
            </w:r>
            <w:r>
              <w:rPr>
                <w:rFonts w:ascii="宋体" w:hAnsi="宋体" w:hint="eastAsia"/>
                <w:szCs w:val="20"/>
              </w:rPr>
              <w:br/>
              <w:t>（型号FW6116)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</w:p>
        </w:tc>
      </w:tr>
      <w:tr w:rsidR="00E243DA" w:rsidTr="00A37ABC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9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维修发电机组、照明灯组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</w:p>
        </w:tc>
      </w:tr>
      <w:tr w:rsidR="00E243DA" w:rsidTr="00A37ABC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10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风帆电瓶（180A)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</w:p>
        </w:tc>
      </w:tr>
      <w:tr w:rsidR="00E243DA" w:rsidTr="00A37ABC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11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风帆电瓶（120A)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</w:p>
        </w:tc>
      </w:tr>
      <w:tr w:rsidR="00E243DA" w:rsidTr="00A37ABC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12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雨衣雨裤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</w:p>
        </w:tc>
      </w:tr>
      <w:tr w:rsidR="00E243DA" w:rsidTr="00A37ABC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13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雨靴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</w:p>
        </w:tc>
      </w:tr>
      <w:tr w:rsidR="00E243DA" w:rsidTr="00A37ABC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14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雨伞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只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</w:p>
        </w:tc>
      </w:tr>
      <w:tr w:rsidR="00E243DA" w:rsidTr="00A37ABC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15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工具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</w:p>
        </w:tc>
      </w:tr>
      <w:tr w:rsidR="00E243DA" w:rsidTr="00A37ABC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16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钢筋块石笼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只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</w:p>
        </w:tc>
      </w:tr>
      <w:tr w:rsidR="00E243DA" w:rsidTr="00A37ABC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17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软启动柜（22KW）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台套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</w:p>
        </w:tc>
      </w:tr>
      <w:tr w:rsidR="00E243DA" w:rsidTr="00A37ABC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18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软启动柜（30KW）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台套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</w:p>
        </w:tc>
      </w:tr>
      <w:tr w:rsidR="00E243DA" w:rsidTr="00A37ABC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19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潜水电泵（8寸）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台套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</w:p>
        </w:tc>
      </w:tr>
      <w:tr w:rsidR="00E243DA" w:rsidTr="00A37ABC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20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大口径潜水电泵（12寸）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台套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</w:p>
        </w:tc>
      </w:tr>
      <w:tr w:rsidR="00E243DA" w:rsidTr="00A37ABC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21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大口径潜水电泵（14寸）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台套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</w:p>
        </w:tc>
      </w:tr>
      <w:tr w:rsidR="00E243DA" w:rsidTr="00A37ABC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lastRenderedPageBreak/>
              <w:t>22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加强维塑管（10寸）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</w:p>
        </w:tc>
      </w:tr>
      <w:tr w:rsidR="00E243DA" w:rsidTr="00A37ABC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23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加强维塑管（12寸）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</w:p>
        </w:tc>
      </w:tr>
      <w:tr w:rsidR="00E243DA" w:rsidTr="00A37ABC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24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加强维塑管（14寸）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</w:p>
        </w:tc>
      </w:tr>
      <w:tr w:rsidR="00E243DA" w:rsidTr="00A37ABC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25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法兰通（10寸）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</w:p>
        </w:tc>
      </w:tr>
      <w:tr w:rsidR="00E243DA" w:rsidTr="00A37ABC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26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法兰通（12寸）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</w:p>
        </w:tc>
      </w:tr>
      <w:tr w:rsidR="00E243DA" w:rsidTr="00A37ABC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27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法兰通（14寸）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</w:tr>
      <w:tr w:rsidR="00E243DA" w:rsidTr="00A37ABC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28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直通（10）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</w:tr>
      <w:tr w:rsidR="00E243DA" w:rsidTr="00A37ABC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29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直通（12）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</w:tr>
      <w:tr w:rsidR="00E243DA" w:rsidTr="00A37ABC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30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直通（14）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</w:tr>
      <w:tr w:rsidR="00E243DA" w:rsidTr="00A37ABC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31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发电机组（100kw)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台套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</w:tr>
      <w:tr w:rsidR="00E243DA" w:rsidTr="00A37ABC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32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发电机组（75kw)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台套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</w:tr>
      <w:tr w:rsidR="00E243DA" w:rsidTr="00A37ABC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33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高压清洗机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台套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不低于黑猫(DCC0717C)性能</w:t>
            </w:r>
          </w:p>
        </w:tc>
      </w:tr>
      <w:tr w:rsidR="00E243DA" w:rsidTr="00A37ABC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34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折叠桌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</w:tr>
      <w:tr w:rsidR="00E243DA" w:rsidTr="00A37ABC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35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折叠椅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</w:tr>
      <w:tr w:rsidR="00E243DA" w:rsidTr="00A37ABC">
        <w:trPr>
          <w:trHeight w:val="510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="52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合计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43DA" w:rsidRDefault="00E243DA" w:rsidP="00A37ABC">
            <w:pPr>
              <w:ind w:firstLineChars="0" w:firstLine="0"/>
              <w:jc w:val="center"/>
              <w:rPr>
                <w:rFonts w:ascii="宋体" w:hAnsi="宋体" w:hint="eastAsia"/>
                <w:szCs w:val="20"/>
              </w:rPr>
            </w:pPr>
          </w:p>
        </w:tc>
      </w:tr>
    </w:tbl>
    <w:p w:rsidR="00E243DA" w:rsidRDefault="00E243DA" w:rsidP="00E243DA">
      <w:pPr>
        <w:ind w:firstLineChars="119"/>
        <w:jc w:val="left"/>
        <w:rPr>
          <w:rFonts w:ascii="宋体" w:hAnsi="宋体" w:hint="eastAsia"/>
          <w:szCs w:val="20"/>
        </w:rPr>
      </w:pPr>
    </w:p>
    <w:p w:rsidR="00E243DA" w:rsidRDefault="00E243DA" w:rsidP="00E243DA">
      <w:pPr>
        <w:ind w:firstLineChars="2250" w:firstLine="4725"/>
        <w:jc w:val="left"/>
        <w:rPr>
          <w:rFonts w:ascii="宋体" w:hAnsi="宋体" w:hint="eastAsia"/>
          <w:szCs w:val="20"/>
        </w:rPr>
      </w:pPr>
      <w:r>
        <w:rPr>
          <w:rFonts w:ascii="宋体" w:hAnsi="宋体" w:hint="eastAsia"/>
          <w:szCs w:val="20"/>
        </w:rPr>
        <w:t>投标人 (盖单位章)：</w:t>
      </w:r>
    </w:p>
    <w:p w:rsidR="00E243DA" w:rsidRDefault="00E243DA" w:rsidP="00E243DA">
      <w:pPr>
        <w:ind w:firstLineChars="2241" w:firstLine="4706"/>
        <w:jc w:val="left"/>
        <w:rPr>
          <w:rFonts w:ascii="宋体" w:hAnsi="宋体" w:hint="eastAsia"/>
          <w:szCs w:val="20"/>
        </w:rPr>
      </w:pPr>
      <w:r>
        <w:rPr>
          <w:rFonts w:ascii="宋体" w:hAnsi="宋体" w:hint="eastAsia"/>
          <w:szCs w:val="20"/>
        </w:rPr>
        <w:t xml:space="preserve">法定代表人或委托代理人（签名）: </w:t>
      </w:r>
    </w:p>
    <w:p w:rsidR="00E243DA" w:rsidRDefault="00E243DA" w:rsidP="00E243DA">
      <w:pPr>
        <w:ind w:firstLineChars="2241" w:firstLine="4706"/>
        <w:jc w:val="left"/>
        <w:rPr>
          <w:rFonts w:ascii="宋体" w:hAnsi="宋体" w:hint="eastAsia"/>
          <w:szCs w:val="20"/>
        </w:rPr>
      </w:pPr>
      <w:r>
        <w:rPr>
          <w:rFonts w:ascii="宋体" w:hAnsi="宋体" w:hint="eastAsia"/>
          <w:szCs w:val="20"/>
          <w:u w:val="single"/>
        </w:rPr>
        <w:t xml:space="preserve">      </w:t>
      </w:r>
      <w:r>
        <w:rPr>
          <w:rFonts w:ascii="宋体" w:hAnsi="宋体" w:hint="eastAsia"/>
          <w:szCs w:val="20"/>
        </w:rPr>
        <w:t>年</w:t>
      </w:r>
      <w:r>
        <w:rPr>
          <w:rFonts w:ascii="宋体" w:hAnsi="宋体" w:hint="eastAsia"/>
          <w:szCs w:val="20"/>
          <w:u w:val="single"/>
        </w:rPr>
        <w:t xml:space="preserve">      </w:t>
      </w:r>
      <w:r>
        <w:rPr>
          <w:rFonts w:ascii="宋体" w:hAnsi="宋体" w:hint="eastAsia"/>
          <w:szCs w:val="20"/>
        </w:rPr>
        <w:t>月</w:t>
      </w:r>
      <w:r>
        <w:rPr>
          <w:rFonts w:ascii="宋体" w:hAnsi="宋体" w:hint="eastAsia"/>
          <w:szCs w:val="20"/>
          <w:u w:val="single"/>
        </w:rPr>
        <w:t xml:space="preserve">     </w:t>
      </w:r>
      <w:r>
        <w:rPr>
          <w:rFonts w:ascii="宋体" w:hAnsi="宋体" w:hint="eastAsia"/>
          <w:szCs w:val="20"/>
        </w:rPr>
        <w:t xml:space="preserve"> 日</w:t>
      </w:r>
    </w:p>
    <w:p w:rsidR="00573DA0" w:rsidRDefault="00573DA0" w:rsidP="00E243DA">
      <w:pPr>
        <w:ind w:firstLine="525"/>
      </w:pPr>
    </w:p>
    <w:sectPr w:rsidR="00573D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3DA0" w:rsidRDefault="00573DA0" w:rsidP="00E243DA">
      <w:pPr>
        <w:ind w:firstLine="525"/>
      </w:pPr>
      <w:r>
        <w:separator/>
      </w:r>
    </w:p>
  </w:endnote>
  <w:endnote w:type="continuationSeparator" w:id="1">
    <w:p w:rsidR="00573DA0" w:rsidRDefault="00573DA0" w:rsidP="00E243DA">
      <w:pPr>
        <w:ind w:firstLine="525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3DA0" w:rsidRDefault="00573DA0" w:rsidP="00E243DA">
      <w:pPr>
        <w:ind w:firstLine="525"/>
      </w:pPr>
      <w:r>
        <w:separator/>
      </w:r>
    </w:p>
  </w:footnote>
  <w:footnote w:type="continuationSeparator" w:id="1">
    <w:p w:rsidR="00573DA0" w:rsidRDefault="00573DA0" w:rsidP="00E243DA">
      <w:pPr>
        <w:ind w:firstLine="525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43DA"/>
    <w:rsid w:val="00573DA0"/>
    <w:rsid w:val="00E24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3DA"/>
    <w:pPr>
      <w:widowControl w:val="0"/>
      <w:ind w:firstLineChars="250" w:firstLine="25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243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243D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243DA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243DA"/>
    <w:rPr>
      <w:sz w:val="18"/>
      <w:szCs w:val="18"/>
    </w:rPr>
  </w:style>
  <w:style w:type="paragraph" w:styleId="a5">
    <w:name w:val="Document Map"/>
    <w:basedOn w:val="a"/>
    <w:link w:val="Char1"/>
    <w:uiPriority w:val="99"/>
    <w:semiHidden/>
    <w:unhideWhenUsed/>
    <w:rsid w:val="00E243DA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E243DA"/>
    <w:rPr>
      <w:rFonts w:ascii="宋体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129</Words>
  <Characters>736</Characters>
  <Application>Microsoft Office Word</Application>
  <DocSecurity>0</DocSecurity>
  <Lines>6</Lines>
  <Paragraphs>1</Paragraphs>
  <ScaleCrop>false</ScaleCrop>
  <Company>Home</Company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2018-11-07T01:36:00Z</dcterms:created>
  <dcterms:modified xsi:type="dcterms:W3CDTF">2018-11-07T01:36:00Z</dcterms:modified>
</cp:coreProperties>
</file>